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441" w:rsidRDefault="001E1441" w:rsidP="001E1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</w:t>
      </w:r>
    </w:p>
    <w:p w:rsidR="001E1441" w:rsidRDefault="001E1441" w:rsidP="001E1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«Управление физической культуры и спорта городского округа Богданович»</w:t>
      </w:r>
    </w:p>
    <w:p w:rsidR="001E1441" w:rsidRDefault="001E1441" w:rsidP="001E1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623530 Свердловская область, г. Богданович </w:t>
      </w:r>
    </w:p>
    <w:p w:rsidR="001E1441" w:rsidRDefault="001E1441" w:rsidP="001E1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ул. Гагарина д.32 т.(34376) 5-00-20</w:t>
      </w:r>
    </w:p>
    <w:p w:rsidR="00F26C55" w:rsidRDefault="001E1441" w:rsidP="00F26C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___________________________________________________________________________________________________</w:t>
      </w:r>
    </w:p>
    <w:p w:rsidR="001E1441" w:rsidRPr="00F26C55" w:rsidRDefault="001E1441" w:rsidP="00F26C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F26C55" w:rsidRPr="00F26C55" w:rsidRDefault="00EB2A5B" w:rsidP="00F26C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17 октября</w:t>
      </w:r>
      <w:r w:rsidR="00F26C55" w:rsidRPr="00F26C55">
        <w:rPr>
          <w:rFonts w:ascii="Times New Roman" w:eastAsia="Times New Roman" w:hAnsi="Times New Roman" w:cs="Times New Roman"/>
          <w:bCs/>
          <w:lang w:eastAsia="ru-RU"/>
        </w:rPr>
        <w:t xml:space="preserve"> 2018г. </w:t>
      </w:r>
      <w:r w:rsidR="00F26C55" w:rsidRPr="00F26C55">
        <w:rPr>
          <w:rFonts w:ascii="Times New Roman" w:eastAsia="Times New Roman" w:hAnsi="Times New Roman" w:cs="Times New Roman"/>
          <w:bCs/>
          <w:lang w:eastAsia="ru-RU"/>
        </w:rPr>
        <w:tab/>
      </w:r>
      <w:r w:rsidR="00F26C55" w:rsidRPr="00F26C55">
        <w:rPr>
          <w:rFonts w:ascii="Times New Roman" w:eastAsia="Times New Roman" w:hAnsi="Times New Roman" w:cs="Times New Roman"/>
          <w:bCs/>
          <w:lang w:eastAsia="ru-RU"/>
        </w:rPr>
        <w:tab/>
      </w:r>
      <w:r w:rsidR="00F26C55" w:rsidRPr="00F26C55">
        <w:rPr>
          <w:rFonts w:ascii="Times New Roman" w:eastAsia="Times New Roman" w:hAnsi="Times New Roman" w:cs="Times New Roman"/>
          <w:bCs/>
          <w:lang w:eastAsia="ru-RU"/>
        </w:rPr>
        <w:tab/>
      </w:r>
      <w:r w:rsidR="00F26C55" w:rsidRPr="00F26C55">
        <w:rPr>
          <w:rFonts w:ascii="Times New Roman" w:eastAsia="Times New Roman" w:hAnsi="Times New Roman" w:cs="Times New Roman"/>
          <w:bCs/>
          <w:lang w:eastAsia="ru-RU"/>
        </w:rPr>
        <w:tab/>
      </w:r>
      <w:r w:rsidR="00F26C55" w:rsidRPr="00F26C55">
        <w:rPr>
          <w:rFonts w:ascii="Times New Roman" w:eastAsia="Times New Roman" w:hAnsi="Times New Roman" w:cs="Times New Roman"/>
          <w:bCs/>
          <w:lang w:eastAsia="ru-RU"/>
        </w:rPr>
        <w:tab/>
      </w:r>
      <w:r w:rsidR="00F26C55" w:rsidRPr="00F26C55">
        <w:rPr>
          <w:rFonts w:ascii="Times New Roman" w:eastAsia="Times New Roman" w:hAnsi="Times New Roman" w:cs="Times New Roman"/>
          <w:bCs/>
          <w:lang w:eastAsia="ru-RU"/>
        </w:rPr>
        <w:tab/>
      </w:r>
      <w:r w:rsidR="00F26C55" w:rsidRPr="00F26C55">
        <w:rPr>
          <w:rFonts w:ascii="Times New Roman" w:eastAsia="Times New Roman" w:hAnsi="Times New Roman" w:cs="Times New Roman"/>
          <w:bCs/>
          <w:lang w:eastAsia="ru-RU"/>
        </w:rPr>
        <w:tab/>
      </w:r>
      <w:r w:rsidR="00F26C55" w:rsidRPr="00F26C55">
        <w:rPr>
          <w:rFonts w:ascii="Times New Roman" w:eastAsia="Times New Roman" w:hAnsi="Times New Roman" w:cs="Times New Roman"/>
          <w:bCs/>
          <w:lang w:eastAsia="ru-RU"/>
        </w:rPr>
        <w:tab/>
      </w:r>
      <w:r w:rsidR="001E1441">
        <w:rPr>
          <w:rFonts w:ascii="Times New Roman" w:eastAsia="Times New Roman" w:hAnsi="Times New Roman" w:cs="Times New Roman"/>
          <w:bCs/>
          <w:lang w:eastAsia="ru-RU"/>
        </w:rPr>
        <w:tab/>
      </w:r>
      <w:r w:rsidR="001E1441">
        <w:rPr>
          <w:rFonts w:ascii="Times New Roman" w:eastAsia="Times New Roman" w:hAnsi="Times New Roman" w:cs="Times New Roman"/>
          <w:bCs/>
          <w:lang w:eastAsia="ru-RU"/>
        </w:rPr>
        <w:tab/>
      </w:r>
      <w:r w:rsidR="00F26C55" w:rsidRPr="00F26C55">
        <w:rPr>
          <w:rFonts w:ascii="Times New Roman" w:eastAsia="Times New Roman" w:hAnsi="Times New Roman" w:cs="Times New Roman"/>
          <w:bCs/>
          <w:lang w:eastAsia="ru-RU"/>
        </w:rPr>
        <w:tab/>
        <w:t>Г. Богданович</w:t>
      </w:r>
    </w:p>
    <w:p w:rsidR="00F26C55" w:rsidRPr="00F26C55" w:rsidRDefault="00F26C55" w:rsidP="00F26C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EB2A5B" w:rsidRPr="00EB2A5B" w:rsidRDefault="00EB2A5B" w:rsidP="00ED739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A5B">
        <w:rPr>
          <w:rFonts w:ascii="Times New Roman" w:hAnsi="Times New Roman" w:cs="Times New Roman"/>
          <w:b/>
          <w:sz w:val="24"/>
          <w:szCs w:val="24"/>
        </w:rPr>
        <w:t xml:space="preserve">Семинар с руководителями и гл. бухгалтерами подведомственных учреждений </w:t>
      </w:r>
    </w:p>
    <w:p w:rsidR="00F26C55" w:rsidRPr="00ED7392" w:rsidRDefault="00EB2A5B" w:rsidP="00EB2A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F26C55">
        <w:rPr>
          <w:rFonts w:ascii="Times New Roman" w:eastAsia="Times New Roman" w:hAnsi="Times New Roman" w:cs="Times New Roman"/>
          <w:bCs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Cs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работе Федерального Закона от 05.04.2018 № 44-ФЗ «О контрактной системе в сфере закупок товаров, работ, услуг для обеспечения государственных и муниципальных нужд» и с иными нормативными актами </w:t>
      </w:r>
      <w:r w:rsidR="00F26C55" w:rsidRPr="00ED7392">
        <w:rPr>
          <w:rFonts w:ascii="Times New Roman" w:eastAsia="Times New Roman" w:hAnsi="Times New Roman" w:cs="Times New Roman"/>
          <w:b/>
          <w:bCs/>
          <w:lang w:eastAsia="ru-RU"/>
        </w:rPr>
        <w:t>по противодействию коррупции</w:t>
      </w:r>
    </w:p>
    <w:p w:rsidR="00854F7A" w:rsidRPr="00854F7A" w:rsidRDefault="00854F7A" w:rsidP="00854F7A">
      <w:pPr>
        <w:spacing w:before="240" w:after="0" w:line="300" w:lineRule="atLeast"/>
        <w:rPr>
          <w:rFonts w:ascii="Helvetica" w:eastAsia="Times New Roman" w:hAnsi="Helvetica" w:cs="Helvetica"/>
          <w:color w:val="1D1F21"/>
          <w:sz w:val="21"/>
          <w:szCs w:val="21"/>
          <w:lang w:eastAsia="ru-RU"/>
        </w:rPr>
      </w:pPr>
      <w:r w:rsidRPr="00854F7A">
        <w:rPr>
          <w:rFonts w:ascii="Helvetica" w:eastAsia="Times New Roman" w:hAnsi="Helvetica" w:cs="Helvetica"/>
          <w:color w:val="1D1F21"/>
          <w:sz w:val="21"/>
          <w:szCs w:val="21"/>
          <w:lang w:eastAsia="ru-RU"/>
        </w:rPr>
        <w:t>что изменилось и должно измениться в регламентированных закупках в 2018–2019 годах.</w:t>
      </w:r>
    </w:p>
    <w:p w:rsidR="00854F7A" w:rsidRDefault="00854F7A" w:rsidP="00854F7A">
      <w:pPr>
        <w:spacing w:after="0" w:line="300" w:lineRule="atLeast"/>
        <w:rPr>
          <w:rFonts w:ascii="Helvetica" w:eastAsia="Times New Roman" w:hAnsi="Helvetica" w:cs="Helvetica"/>
          <w:b/>
          <w:bCs/>
          <w:color w:val="333538"/>
          <w:sz w:val="21"/>
          <w:szCs w:val="21"/>
          <w:lang w:eastAsia="ru-RU"/>
        </w:rPr>
      </w:pPr>
    </w:p>
    <w:p w:rsidR="00854F7A" w:rsidRPr="00854F7A" w:rsidRDefault="00854F7A" w:rsidP="00854F7A">
      <w:pPr>
        <w:spacing w:after="0" w:line="300" w:lineRule="atLeast"/>
        <w:rPr>
          <w:rFonts w:ascii="Helvetica" w:eastAsia="Times New Roman" w:hAnsi="Helvetica" w:cs="Helvetica"/>
          <w:color w:val="1D1F21"/>
          <w:sz w:val="21"/>
          <w:szCs w:val="21"/>
          <w:lang w:eastAsia="ru-RU"/>
        </w:rPr>
      </w:pPr>
      <w:r w:rsidRPr="00854F7A">
        <w:rPr>
          <w:rFonts w:ascii="Helvetica" w:eastAsia="Times New Roman" w:hAnsi="Helvetica" w:cs="Helvetica"/>
          <w:b/>
          <w:bCs/>
          <w:color w:val="333538"/>
          <w:sz w:val="21"/>
          <w:szCs w:val="21"/>
          <w:lang w:eastAsia="ru-RU"/>
        </w:rPr>
        <w:t>Долгожданная реформа регламентированных закупок, их перевод в электронную форму реализуется в 2018–2019 гг.</w:t>
      </w:r>
    </w:p>
    <w:p w:rsidR="00854F7A" w:rsidRPr="00854F7A" w:rsidRDefault="00854F7A" w:rsidP="00854F7A">
      <w:pPr>
        <w:spacing w:after="0" w:line="300" w:lineRule="atLeast"/>
        <w:rPr>
          <w:rFonts w:ascii="Helvetica" w:eastAsia="Times New Roman" w:hAnsi="Helvetica" w:cs="Helvetica"/>
          <w:color w:val="1D1F21"/>
          <w:sz w:val="21"/>
          <w:szCs w:val="21"/>
          <w:lang w:eastAsia="ru-RU"/>
        </w:rPr>
      </w:pPr>
      <w:r w:rsidRPr="00854F7A">
        <w:rPr>
          <w:rFonts w:ascii="Helvetica" w:eastAsia="Times New Roman" w:hAnsi="Helvetica" w:cs="Helvetica"/>
          <w:b/>
          <w:bCs/>
          <w:color w:val="333538"/>
          <w:sz w:val="21"/>
          <w:szCs w:val="21"/>
          <w:lang w:eastAsia="ru-RU"/>
        </w:rPr>
        <w:t>По 44-ФЗ: С января 2018 года</w:t>
      </w:r>
      <w:r w:rsidRPr="00854F7A">
        <w:rPr>
          <w:rFonts w:ascii="Helvetica" w:eastAsia="Times New Roman" w:hAnsi="Helvetica" w:cs="Helvetica"/>
          <w:color w:val="1D1F21"/>
          <w:sz w:val="21"/>
          <w:szCs w:val="21"/>
          <w:lang w:eastAsia="ru-RU"/>
        </w:rPr>
        <w:t> вступают в силу новые правила описания объекта закупки, заключения контракта с участником №2, изменяется порядок рассмотрения жалоб физических лиц, порядок внесения информации в РНП. </w:t>
      </w:r>
      <w:r w:rsidRPr="00854F7A">
        <w:rPr>
          <w:rFonts w:ascii="Helvetica" w:eastAsia="Times New Roman" w:hAnsi="Helvetica" w:cs="Helvetica"/>
          <w:b/>
          <w:bCs/>
          <w:color w:val="333538"/>
          <w:sz w:val="21"/>
          <w:szCs w:val="21"/>
          <w:lang w:eastAsia="ru-RU"/>
        </w:rPr>
        <w:t>С 1 июля 2018 года</w:t>
      </w:r>
      <w:r w:rsidRPr="00854F7A">
        <w:rPr>
          <w:rFonts w:ascii="Helvetica" w:eastAsia="Times New Roman" w:hAnsi="Helvetica" w:cs="Helvetica"/>
          <w:color w:val="1D1F21"/>
          <w:sz w:val="21"/>
          <w:szCs w:val="21"/>
          <w:lang w:eastAsia="ru-RU"/>
        </w:rPr>
        <w:t> заказчики получают право, а с 1 января 2019 г. будут обязаны проводить конкурсы, запросы предложений, запросы котировок в электронной форме. </w:t>
      </w:r>
      <w:r w:rsidRPr="00854F7A">
        <w:rPr>
          <w:rFonts w:ascii="Helvetica" w:eastAsia="Times New Roman" w:hAnsi="Helvetica" w:cs="Helvetica"/>
          <w:b/>
          <w:bCs/>
          <w:color w:val="333538"/>
          <w:sz w:val="21"/>
          <w:szCs w:val="21"/>
          <w:lang w:eastAsia="ru-RU"/>
        </w:rPr>
        <w:t>С 1 января 2019 года</w:t>
      </w:r>
      <w:r w:rsidRPr="00854F7A">
        <w:rPr>
          <w:rFonts w:ascii="Helvetica" w:eastAsia="Times New Roman" w:hAnsi="Helvetica" w:cs="Helvetica"/>
          <w:color w:val="1D1F21"/>
          <w:sz w:val="21"/>
          <w:szCs w:val="21"/>
          <w:lang w:eastAsia="ru-RU"/>
        </w:rPr>
        <w:t> в ЕИС появится единый реестр участников закупок. В 2018 г. необходимо будет осуществлять описание объекта закупки в соответствии с каталогом товаров, работ, услуг; существенно изменились правила осуществления закупок лекарственных препаратов и медицинских изделий; изменяются правила казначейского контроля за размещением информации о закупках в ЕИС; вводятся правила осуществления закрытых закупок в электронной форме на специализированных электронных площадках.</w:t>
      </w:r>
    </w:p>
    <w:p w:rsidR="00854F7A" w:rsidRPr="00854F7A" w:rsidRDefault="00854F7A" w:rsidP="00854F7A">
      <w:pPr>
        <w:spacing w:after="0" w:line="300" w:lineRule="atLeast"/>
        <w:rPr>
          <w:rFonts w:ascii="Helvetica" w:eastAsia="Times New Roman" w:hAnsi="Helvetica" w:cs="Helvetica"/>
          <w:color w:val="1D1F21"/>
          <w:sz w:val="21"/>
          <w:szCs w:val="21"/>
          <w:lang w:eastAsia="ru-RU"/>
        </w:rPr>
      </w:pPr>
      <w:r w:rsidRPr="00854F7A">
        <w:rPr>
          <w:rFonts w:ascii="Helvetica" w:eastAsia="Times New Roman" w:hAnsi="Helvetica" w:cs="Helvetica"/>
          <w:b/>
          <w:bCs/>
          <w:color w:val="333538"/>
          <w:sz w:val="21"/>
          <w:szCs w:val="21"/>
          <w:lang w:eastAsia="ru-RU"/>
        </w:rPr>
        <w:t>По 223-ФЗ: С января 2018 года</w:t>
      </w:r>
      <w:r w:rsidRPr="00854F7A">
        <w:rPr>
          <w:rFonts w:ascii="Helvetica" w:eastAsia="Times New Roman" w:hAnsi="Helvetica" w:cs="Helvetica"/>
          <w:color w:val="1D1F21"/>
          <w:sz w:val="21"/>
          <w:szCs w:val="21"/>
          <w:lang w:eastAsia="ru-RU"/>
        </w:rPr>
        <w:t> вступают в силу нормы о типовых положениях о закупке; изменяется сфера регулирования закона №223-ФЗ; вводятся новые основания для обжалования закупок в ФАС России; предусмотрена возможность использования корпоративных и региональных информационных систем; вводится ведомственный контроль в сфере закупок</w:t>
      </w:r>
      <w:r w:rsidRPr="00854F7A">
        <w:rPr>
          <w:rFonts w:ascii="Helvetica" w:eastAsia="Times New Roman" w:hAnsi="Helvetica" w:cs="Helvetica"/>
          <w:b/>
          <w:bCs/>
          <w:color w:val="333538"/>
          <w:sz w:val="21"/>
          <w:szCs w:val="21"/>
          <w:lang w:eastAsia="ru-RU"/>
        </w:rPr>
        <w:t>. С 1 июля 2018 года</w:t>
      </w:r>
      <w:r w:rsidRPr="00854F7A">
        <w:rPr>
          <w:rFonts w:ascii="Helvetica" w:eastAsia="Times New Roman" w:hAnsi="Helvetica" w:cs="Helvetica"/>
          <w:color w:val="1D1F21"/>
          <w:sz w:val="21"/>
          <w:szCs w:val="21"/>
          <w:lang w:eastAsia="ru-RU"/>
        </w:rPr>
        <w:t> вступают в силу новые правила осуществления конкурентных закупок по 223-ФЗ, в </w:t>
      </w:r>
      <w:proofErr w:type="spellStart"/>
      <w:r w:rsidRPr="00854F7A">
        <w:rPr>
          <w:rFonts w:ascii="Helvetica" w:eastAsia="Times New Roman" w:hAnsi="Helvetica" w:cs="Helvetica"/>
          <w:color w:val="1D1F21"/>
          <w:sz w:val="21"/>
          <w:szCs w:val="21"/>
          <w:lang w:eastAsia="ru-RU"/>
        </w:rPr>
        <w:t>т.ч</w:t>
      </w:r>
      <w:proofErr w:type="spellEnd"/>
      <w:r w:rsidRPr="00854F7A">
        <w:rPr>
          <w:rFonts w:ascii="Helvetica" w:eastAsia="Times New Roman" w:hAnsi="Helvetica" w:cs="Helvetica"/>
          <w:color w:val="1D1F21"/>
          <w:sz w:val="21"/>
          <w:szCs w:val="21"/>
          <w:lang w:eastAsia="ru-RU"/>
        </w:rPr>
        <w:t xml:space="preserve">. правила описания предмета договора, правила и запреты для установления обеспечения заявок, новые требования к содержанию протоколов, сроки заключения договоров по результатам закупок, обязанности операторов электронных площадок. Закупки с участием только субъектов </w:t>
      </w:r>
      <w:proofErr w:type="spellStart"/>
      <w:r w:rsidRPr="00854F7A">
        <w:rPr>
          <w:rFonts w:ascii="Helvetica" w:eastAsia="Times New Roman" w:hAnsi="Helvetica" w:cs="Helvetica"/>
          <w:color w:val="1D1F21"/>
          <w:sz w:val="21"/>
          <w:szCs w:val="21"/>
          <w:lang w:eastAsia="ru-RU"/>
        </w:rPr>
        <w:t>МиСП</w:t>
      </w:r>
      <w:proofErr w:type="spellEnd"/>
      <w:r w:rsidRPr="00854F7A">
        <w:rPr>
          <w:rFonts w:ascii="Helvetica" w:eastAsia="Times New Roman" w:hAnsi="Helvetica" w:cs="Helvetica"/>
          <w:color w:val="1D1F21"/>
          <w:sz w:val="21"/>
          <w:szCs w:val="21"/>
          <w:lang w:eastAsia="ru-RU"/>
        </w:rPr>
        <w:t xml:space="preserve"> будут проводиться исключительно в электронной форме на площадках, работающих по закону №44-ФЗ. Изменяются требования к заявкам на участие в таких закупках, регламентация этапов конкурентных процедур и сроки их проведения, установлена обязанность по заключению договоров в электронной форме.</w:t>
      </w:r>
    </w:p>
    <w:p w:rsidR="00854F7A" w:rsidRDefault="00854F7A" w:rsidP="00F26C55">
      <w:pPr>
        <w:shd w:val="clear" w:color="auto" w:fill="FFFFFF"/>
        <w:spacing w:after="150" w:line="240" w:lineRule="auto"/>
        <w:rPr>
          <w:rStyle w:val="a6"/>
          <w:rFonts w:ascii="Helvetica" w:hAnsi="Helvetica" w:cs="Helvetica"/>
          <w:color w:val="333538"/>
          <w:sz w:val="21"/>
          <w:szCs w:val="21"/>
        </w:rPr>
      </w:pPr>
    </w:p>
    <w:p w:rsidR="00854F7A" w:rsidRPr="00854F7A" w:rsidRDefault="00854F7A" w:rsidP="00854F7A">
      <w:pPr>
        <w:shd w:val="clear" w:color="auto" w:fill="FFFFFF"/>
        <w:spacing w:after="0" w:line="315" w:lineRule="atLeast"/>
        <w:textAlignment w:val="baseline"/>
        <w:outlineLvl w:val="1"/>
        <w:rPr>
          <w:rFonts w:ascii="MuseoSansCyrl900" w:eastAsia="Times New Roman" w:hAnsi="MuseoSansCyrl900" w:cs="Times New Roman"/>
          <w:color w:val="2C2C2C"/>
          <w:sz w:val="27"/>
          <w:szCs w:val="27"/>
          <w:lang w:eastAsia="ru-RU"/>
        </w:rPr>
      </w:pPr>
      <w:r w:rsidRPr="00854F7A">
        <w:rPr>
          <w:rFonts w:ascii="MuseoSansCyrl900" w:eastAsia="Times New Roman" w:hAnsi="MuseoSansCyrl900" w:cs="Times New Roman"/>
          <w:color w:val="2C2C2C"/>
          <w:sz w:val="27"/>
          <w:szCs w:val="27"/>
          <w:lang w:eastAsia="ru-RU"/>
        </w:rPr>
        <w:t xml:space="preserve">Коррупция и конфликт интересов в сфере </w:t>
      </w:r>
      <w:proofErr w:type="spellStart"/>
      <w:r w:rsidRPr="00854F7A">
        <w:rPr>
          <w:rFonts w:ascii="MuseoSansCyrl900" w:eastAsia="Times New Roman" w:hAnsi="MuseoSansCyrl900" w:cs="Times New Roman"/>
          <w:color w:val="2C2C2C"/>
          <w:sz w:val="27"/>
          <w:szCs w:val="27"/>
          <w:lang w:eastAsia="ru-RU"/>
        </w:rPr>
        <w:t>госзакупок</w:t>
      </w:r>
      <w:proofErr w:type="spellEnd"/>
      <w:r w:rsidRPr="00854F7A">
        <w:rPr>
          <w:rFonts w:ascii="MuseoSansCyrl900" w:eastAsia="Times New Roman" w:hAnsi="MuseoSansCyrl900" w:cs="Times New Roman"/>
          <w:color w:val="2C2C2C"/>
          <w:sz w:val="27"/>
          <w:szCs w:val="27"/>
          <w:lang w:eastAsia="ru-RU"/>
        </w:rPr>
        <w:t> </w:t>
      </w:r>
    </w:p>
    <w:p w:rsidR="00854F7A" w:rsidRPr="00854F7A" w:rsidRDefault="00854F7A" w:rsidP="00854F7A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854F7A">
        <w:rPr>
          <w:rFonts w:ascii="Arial" w:eastAsia="Times New Roman" w:hAnsi="Arial" w:cs="Arial"/>
          <w:color w:val="1D1D1D"/>
          <w:sz w:val="20"/>
          <w:szCs w:val="20"/>
          <w:lang w:eastAsia="ru-RU"/>
        </w:rPr>
        <w:t xml:space="preserve">Эксперты отмечают, что конфликт интересов (ст. 10 закона № 273-ФЗ) — благотворная почва для развития коррупции в любых сферах, включая </w:t>
      </w:r>
      <w:proofErr w:type="spellStart"/>
      <w:r w:rsidRPr="00854F7A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госзакупки</w:t>
      </w:r>
      <w:proofErr w:type="spellEnd"/>
      <w:r w:rsidRPr="00854F7A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.</w:t>
      </w:r>
    </w:p>
    <w:p w:rsidR="00854F7A" w:rsidRPr="00854F7A" w:rsidRDefault="00854F7A" w:rsidP="00854F7A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854F7A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Так, названные понятия объединяет возможность получения личной выгоды должностным лицом в результате исполнения (неисполнения) им своих должностных обязанностей.</w:t>
      </w:r>
    </w:p>
    <w:p w:rsidR="00854F7A" w:rsidRPr="00854F7A" w:rsidRDefault="00854F7A" w:rsidP="00854F7A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854F7A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Вместе с тем конфликт интересов — это возможная ситуация, на исключение которой соответствующим должностным лицам необходимо направить свои действия (ст. 11 закона № 273-ФЗ).</w:t>
      </w:r>
    </w:p>
    <w:p w:rsidR="00854F7A" w:rsidRPr="00854F7A" w:rsidRDefault="00854F7A" w:rsidP="00854F7A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854F7A">
        <w:rPr>
          <w:rFonts w:ascii="Arial" w:eastAsia="Times New Roman" w:hAnsi="Arial" w:cs="Arial"/>
          <w:color w:val="1D1D1D"/>
          <w:sz w:val="20"/>
          <w:szCs w:val="20"/>
          <w:lang w:eastAsia="ru-RU"/>
        </w:rPr>
        <w:t xml:space="preserve">Например, необходимо учесть следующие разъяснения </w:t>
      </w:r>
      <w:proofErr w:type="spellStart"/>
      <w:r w:rsidRPr="00854F7A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правоприменителя</w:t>
      </w:r>
      <w:proofErr w:type="spellEnd"/>
      <w:r w:rsidRPr="00854F7A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:</w:t>
      </w:r>
    </w:p>
    <w:p w:rsidR="00854F7A" w:rsidRPr="00854F7A" w:rsidRDefault="00854F7A" w:rsidP="00854F7A">
      <w:pPr>
        <w:numPr>
          <w:ilvl w:val="0"/>
          <w:numId w:val="9"/>
        </w:numPr>
        <w:spacing w:before="105" w:after="0" w:line="270" w:lineRule="atLeast"/>
        <w:ind w:left="300"/>
        <w:textAlignment w:val="baseline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854F7A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комиссия по осуществлению закупок обязана отстранить участника закупки от участия в определении поставщика, а заказчик — отказаться от подписания контракта с победителем конкурса (победителем запроса котировок) с момента </w:t>
      </w:r>
      <w:r w:rsidRPr="00854F7A">
        <w:rPr>
          <w:rFonts w:ascii="Arial" w:eastAsia="Times New Roman" w:hAnsi="Arial" w:cs="Arial"/>
          <w:color w:val="2C2C2C"/>
          <w:sz w:val="20"/>
          <w:szCs w:val="20"/>
          <w:lang w:eastAsia="ru-RU"/>
        </w:rPr>
        <w:lastRenderedPageBreak/>
        <w:t xml:space="preserve">выявления между участником </w:t>
      </w:r>
      <w:proofErr w:type="spellStart"/>
      <w:r w:rsidRPr="00854F7A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госзакупки</w:t>
      </w:r>
      <w:proofErr w:type="spellEnd"/>
      <w:r w:rsidRPr="00854F7A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 и заказчиком конфликта интересов (п. 7 Обзора </w:t>
      </w:r>
      <w:proofErr w:type="spellStart"/>
      <w:r w:rsidRPr="00854F7A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судпрактики</w:t>
      </w:r>
      <w:proofErr w:type="spellEnd"/>
      <w:r w:rsidRPr="00854F7A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…, утв. президиумом ВС РФ от 28.09.2016);</w:t>
      </w:r>
    </w:p>
    <w:p w:rsidR="00854F7A" w:rsidRDefault="00854F7A" w:rsidP="00854F7A">
      <w:pPr>
        <w:numPr>
          <w:ilvl w:val="0"/>
          <w:numId w:val="9"/>
        </w:numPr>
        <w:spacing w:before="105" w:after="0" w:line="270" w:lineRule="atLeast"/>
        <w:ind w:left="300"/>
        <w:textAlignment w:val="baseline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proofErr w:type="spellStart"/>
      <w:r w:rsidRPr="00854F7A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госконтракт</w:t>
      </w:r>
      <w:proofErr w:type="spellEnd"/>
      <w:r w:rsidRPr="00854F7A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, заключенный победителем торгов и заказчиком при наличии между ними конфликта интересов, считается ничтожным (п. 9 Обзора </w:t>
      </w:r>
      <w:proofErr w:type="spellStart"/>
      <w:r w:rsidRPr="00854F7A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судпрактики</w:t>
      </w:r>
      <w:proofErr w:type="spellEnd"/>
      <w:r w:rsidRPr="00854F7A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).</w:t>
      </w:r>
    </w:p>
    <w:p w:rsidR="00854F7A" w:rsidRDefault="00854F7A" w:rsidP="00854F7A">
      <w:pPr>
        <w:spacing w:before="105" w:after="0" w:line="270" w:lineRule="atLeast"/>
        <w:ind w:left="300"/>
        <w:textAlignment w:val="baseline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</w:p>
    <w:p w:rsidR="00854F7A" w:rsidRPr="00854F7A" w:rsidRDefault="00854F7A" w:rsidP="00854F7A">
      <w:pPr>
        <w:shd w:val="clear" w:color="auto" w:fill="FFFFFF"/>
        <w:spacing w:after="0" w:line="315" w:lineRule="atLeast"/>
        <w:textAlignment w:val="baseline"/>
        <w:outlineLvl w:val="1"/>
        <w:rPr>
          <w:rFonts w:ascii="MuseoSansCyrl900" w:eastAsia="Times New Roman" w:hAnsi="MuseoSansCyrl900" w:cs="Times New Roman"/>
          <w:color w:val="2C2C2C"/>
          <w:sz w:val="27"/>
          <w:szCs w:val="27"/>
          <w:lang w:eastAsia="ru-RU"/>
        </w:rPr>
      </w:pPr>
      <w:r w:rsidRPr="00854F7A">
        <w:rPr>
          <w:rFonts w:ascii="MuseoSansCyrl900" w:eastAsia="Times New Roman" w:hAnsi="MuseoSansCyrl900" w:cs="Times New Roman"/>
          <w:color w:val="2C2C2C"/>
          <w:sz w:val="27"/>
          <w:szCs w:val="27"/>
          <w:lang w:eastAsia="ru-RU"/>
        </w:rPr>
        <w:t xml:space="preserve">Антикоррупционный контроль в сфере </w:t>
      </w:r>
      <w:proofErr w:type="spellStart"/>
      <w:r w:rsidRPr="00854F7A">
        <w:rPr>
          <w:rFonts w:ascii="MuseoSansCyrl900" w:eastAsia="Times New Roman" w:hAnsi="MuseoSansCyrl900" w:cs="Times New Roman"/>
          <w:color w:val="2C2C2C"/>
          <w:sz w:val="27"/>
          <w:szCs w:val="27"/>
          <w:lang w:eastAsia="ru-RU"/>
        </w:rPr>
        <w:t>госзакупок</w:t>
      </w:r>
      <w:proofErr w:type="spellEnd"/>
      <w:r w:rsidRPr="00854F7A">
        <w:rPr>
          <w:rFonts w:ascii="MuseoSansCyrl900" w:eastAsia="Times New Roman" w:hAnsi="MuseoSansCyrl900" w:cs="Times New Roman"/>
          <w:color w:val="2C2C2C"/>
          <w:sz w:val="27"/>
          <w:szCs w:val="27"/>
          <w:lang w:eastAsia="ru-RU"/>
        </w:rPr>
        <w:t> </w:t>
      </w:r>
    </w:p>
    <w:p w:rsidR="00854F7A" w:rsidRPr="00854F7A" w:rsidRDefault="00854F7A" w:rsidP="00854F7A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854F7A">
        <w:rPr>
          <w:rFonts w:ascii="Arial" w:eastAsia="Times New Roman" w:hAnsi="Arial" w:cs="Arial"/>
          <w:color w:val="1D1D1D"/>
          <w:sz w:val="20"/>
          <w:szCs w:val="20"/>
          <w:lang w:eastAsia="ru-RU"/>
        </w:rPr>
        <w:t xml:space="preserve">Контроль в сфере закупок (ст. 99 закона № 44-ФЗ, ст. 6 закона № 223-ФЗ) — это совокупность мероприятий по обеспечению законности и добросовестности в названной сфере, позволяющих максимальному количеству граждан и </w:t>
      </w:r>
      <w:proofErr w:type="spellStart"/>
      <w:r w:rsidRPr="00854F7A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юрлиц</w:t>
      </w:r>
      <w:proofErr w:type="spellEnd"/>
      <w:r w:rsidRPr="00854F7A">
        <w:rPr>
          <w:rFonts w:ascii="Arial" w:eastAsia="Times New Roman" w:hAnsi="Arial" w:cs="Arial"/>
          <w:color w:val="1D1D1D"/>
          <w:sz w:val="20"/>
          <w:szCs w:val="20"/>
          <w:lang w:eastAsia="ru-RU"/>
        </w:rPr>
        <w:t xml:space="preserve"> принимать участие в закупках на началах равноправия.</w:t>
      </w:r>
    </w:p>
    <w:p w:rsidR="00854F7A" w:rsidRPr="00854F7A" w:rsidRDefault="00854F7A" w:rsidP="00854F7A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854F7A">
        <w:rPr>
          <w:rFonts w:ascii="Arial" w:eastAsia="Times New Roman" w:hAnsi="Arial" w:cs="Arial"/>
          <w:color w:val="1D1D1D"/>
          <w:sz w:val="20"/>
          <w:szCs w:val="20"/>
          <w:lang w:eastAsia="ru-RU"/>
        </w:rPr>
        <w:t xml:space="preserve">Федеральным органом исполнительной власти, уполномоченным на ведение контроля в сфере </w:t>
      </w:r>
      <w:proofErr w:type="spellStart"/>
      <w:r w:rsidRPr="00854F7A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госзакупок</w:t>
      </w:r>
      <w:proofErr w:type="spellEnd"/>
      <w:r w:rsidRPr="00854F7A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, с 01.01.2015 является Федеральная антимонопольная служба (см. п. 5.3.1.12 положения «О ФАС», утв. постановлением Правительства РФ от 30.06.2004 № 331).</w:t>
      </w:r>
    </w:p>
    <w:p w:rsidR="00854F7A" w:rsidRPr="00854F7A" w:rsidRDefault="00854F7A" w:rsidP="00854F7A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854F7A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Формы реализации контрольных функций ФАС (на федеральном уровне, уровне субъекта РФ, а также местном уровне):</w:t>
      </w:r>
    </w:p>
    <w:p w:rsidR="00854F7A" w:rsidRPr="00854F7A" w:rsidRDefault="00854F7A" w:rsidP="00854F7A">
      <w:pPr>
        <w:numPr>
          <w:ilvl w:val="0"/>
          <w:numId w:val="10"/>
        </w:numPr>
        <w:spacing w:before="105" w:after="0" w:line="270" w:lineRule="atLeast"/>
        <w:ind w:left="300"/>
        <w:textAlignment w:val="baseline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854F7A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плановые проверки;</w:t>
      </w:r>
    </w:p>
    <w:p w:rsidR="00854F7A" w:rsidRPr="00854F7A" w:rsidRDefault="00854F7A" w:rsidP="00854F7A">
      <w:pPr>
        <w:numPr>
          <w:ilvl w:val="0"/>
          <w:numId w:val="10"/>
        </w:numPr>
        <w:spacing w:before="105" w:after="0" w:line="270" w:lineRule="atLeast"/>
        <w:ind w:left="300"/>
        <w:textAlignment w:val="baseline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854F7A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внеплановые проверки. </w:t>
      </w:r>
    </w:p>
    <w:p w:rsidR="00854F7A" w:rsidRPr="00854F7A" w:rsidRDefault="00854F7A" w:rsidP="00854F7A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854F7A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Законом № 44-ФЗ предусмотрено 3 вида антикоррупционного контроля:</w:t>
      </w:r>
    </w:p>
    <w:p w:rsidR="00854F7A" w:rsidRPr="00854F7A" w:rsidRDefault="00854F7A" w:rsidP="00854F7A">
      <w:pPr>
        <w:numPr>
          <w:ilvl w:val="0"/>
          <w:numId w:val="11"/>
        </w:numPr>
        <w:spacing w:before="105" w:after="0" w:line="270" w:lineRule="atLeast"/>
        <w:ind w:left="300"/>
        <w:textAlignment w:val="baseline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854F7A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Ведомственный (ст. 100 закона № 44-ФЗ). Производится ФАС и </w:t>
      </w:r>
      <w:proofErr w:type="gramStart"/>
      <w:r w:rsidRPr="00854F7A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иными компетентными госорганами</w:t>
      </w:r>
      <w:proofErr w:type="gramEnd"/>
      <w:r w:rsidRPr="00854F7A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 и корпорациями.</w:t>
      </w:r>
    </w:p>
    <w:p w:rsidR="00854F7A" w:rsidRPr="00854F7A" w:rsidRDefault="00854F7A" w:rsidP="00854F7A">
      <w:pPr>
        <w:numPr>
          <w:ilvl w:val="0"/>
          <w:numId w:val="11"/>
        </w:numPr>
        <w:spacing w:before="105" w:after="0" w:line="270" w:lineRule="atLeast"/>
        <w:ind w:left="300"/>
        <w:textAlignment w:val="baseline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854F7A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Производимый заказчиком (ст. 101 названного закона). Контроль со стороны заказчика за исполнением условий </w:t>
      </w:r>
      <w:proofErr w:type="spellStart"/>
      <w:r w:rsidRPr="00854F7A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госконтракта</w:t>
      </w:r>
      <w:proofErr w:type="spellEnd"/>
      <w:r w:rsidRPr="00854F7A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 поставщиком.</w:t>
      </w:r>
    </w:p>
    <w:p w:rsidR="00854F7A" w:rsidRPr="00854F7A" w:rsidRDefault="00854F7A" w:rsidP="00854F7A">
      <w:pPr>
        <w:numPr>
          <w:ilvl w:val="0"/>
          <w:numId w:val="11"/>
        </w:numPr>
        <w:spacing w:before="105" w:after="0" w:line="270" w:lineRule="atLeast"/>
        <w:ind w:left="300"/>
        <w:textAlignment w:val="baseline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854F7A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Общественный контроль (ст. 102 названного закона). Производится гражданами, объединениями граждан или </w:t>
      </w:r>
      <w:proofErr w:type="spellStart"/>
      <w:r w:rsidRPr="00854F7A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юрлиц</w:t>
      </w:r>
      <w:proofErr w:type="spellEnd"/>
      <w:r w:rsidRPr="00854F7A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. </w:t>
      </w:r>
    </w:p>
    <w:p w:rsidR="00854F7A" w:rsidRPr="00854F7A" w:rsidRDefault="00854F7A" w:rsidP="00854F7A">
      <w:pPr>
        <w:shd w:val="clear" w:color="auto" w:fill="FFFFFF"/>
        <w:spacing w:after="0" w:line="315" w:lineRule="atLeast"/>
        <w:textAlignment w:val="baseline"/>
        <w:outlineLvl w:val="1"/>
        <w:rPr>
          <w:rFonts w:ascii="MuseoSansCyrl900" w:eastAsia="Times New Roman" w:hAnsi="MuseoSansCyrl900" w:cs="Times New Roman"/>
          <w:color w:val="2C2C2C"/>
          <w:sz w:val="27"/>
          <w:szCs w:val="27"/>
          <w:lang w:eastAsia="ru-RU"/>
        </w:rPr>
      </w:pPr>
      <w:bookmarkStart w:id="0" w:name="6"/>
      <w:bookmarkEnd w:id="0"/>
      <w:r w:rsidRPr="00854F7A">
        <w:rPr>
          <w:rFonts w:ascii="MuseoSansCyrl900" w:eastAsia="Times New Roman" w:hAnsi="MuseoSansCyrl900" w:cs="Times New Roman"/>
          <w:color w:val="2C2C2C"/>
          <w:sz w:val="27"/>
          <w:szCs w:val="27"/>
          <w:lang w:eastAsia="ru-RU"/>
        </w:rPr>
        <w:t xml:space="preserve">Ответственность за злоупотребление в сфере </w:t>
      </w:r>
      <w:proofErr w:type="spellStart"/>
      <w:r w:rsidRPr="00854F7A">
        <w:rPr>
          <w:rFonts w:ascii="MuseoSansCyrl900" w:eastAsia="Times New Roman" w:hAnsi="MuseoSansCyrl900" w:cs="Times New Roman"/>
          <w:color w:val="2C2C2C"/>
          <w:sz w:val="27"/>
          <w:szCs w:val="27"/>
          <w:lang w:eastAsia="ru-RU"/>
        </w:rPr>
        <w:t>госзакупок</w:t>
      </w:r>
      <w:proofErr w:type="spellEnd"/>
      <w:r w:rsidRPr="00854F7A">
        <w:rPr>
          <w:rFonts w:ascii="MuseoSansCyrl900" w:eastAsia="Times New Roman" w:hAnsi="MuseoSansCyrl900" w:cs="Times New Roman"/>
          <w:color w:val="2C2C2C"/>
          <w:sz w:val="27"/>
          <w:szCs w:val="27"/>
          <w:lang w:eastAsia="ru-RU"/>
        </w:rPr>
        <w:t> </w:t>
      </w:r>
    </w:p>
    <w:p w:rsidR="00854F7A" w:rsidRPr="00854F7A" w:rsidRDefault="00854F7A" w:rsidP="00854F7A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854F7A">
        <w:rPr>
          <w:rFonts w:ascii="Arial" w:eastAsia="Times New Roman" w:hAnsi="Arial" w:cs="Arial"/>
          <w:color w:val="1D1D1D"/>
          <w:sz w:val="20"/>
          <w:szCs w:val="20"/>
          <w:lang w:eastAsia="ru-RU"/>
        </w:rPr>
        <w:t xml:space="preserve">Если речь идет именно о нарушениях в сфере </w:t>
      </w:r>
      <w:proofErr w:type="spellStart"/>
      <w:r w:rsidRPr="00854F7A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госзакупок</w:t>
      </w:r>
      <w:proofErr w:type="spellEnd"/>
      <w:r w:rsidRPr="00854F7A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, квалифицируемых как коррупционные действия, то применяются нормы УК РФ:</w:t>
      </w:r>
    </w:p>
    <w:p w:rsidR="00854F7A" w:rsidRPr="00854F7A" w:rsidRDefault="00854F7A" w:rsidP="00854F7A">
      <w:pPr>
        <w:numPr>
          <w:ilvl w:val="0"/>
          <w:numId w:val="12"/>
        </w:numPr>
        <w:spacing w:before="105" w:after="0" w:line="270" w:lineRule="atLeast"/>
        <w:ind w:left="300"/>
        <w:textAlignment w:val="baseline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854F7A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Ст. 200.4 – злоупотребления в сфере </w:t>
      </w:r>
      <w:proofErr w:type="spellStart"/>
      <w:r w:rsidRPr="00854F7A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госзакупок</w:t>
      </w:r>
      <w:proofErr w:type="spellEnd"/>
      <w:r w:rsidRPr="00854F7A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.</w:t>
      </w:r>
    </w:p>
    <w:p w:rsidR="00854F7A" w:rsidRPr="00854F7A" w:rsidRDefault="00854F7A" w:rsidP="00854F7A">
      <w:pPr>
        <w:numPr>
          <w:ilvl w:val="0"/>
          <w:numId w:val="12"/>
        </w:numPr>
        <w:spacing w:before="105" w:after="0" w:line="270" w:lineRule="atLeast"/>
        <w:ind w:left="300"/>
        <w:textAlignment w:val="baseline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854F7A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Ст. 200.5 – подкуп контрактного управляющего, члена закупочной комиссии.</w:t>
      </w:r>
    </w:p>
    <w:p w:rsidR="00854F7A" w:rsidRPr="00854F7A" w:rsidRDefault="00854F7A" w:rsidP="00854F7A">
      <w:pPr>
        <w:numPr>
          <w:ilvl w:val="0"/>
          <w:numId w:val="12"/>
        </w:numPr>
        <w:spacing w:before="105" w:after="0" w:line="270" w:lineRule="atLeast"/>
        <w:ind w:left="300"/>
        <w:textAlignment w:val="baseline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854F7A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Ст. 285 — злоупотребление должностными полномочиями (приговор Черемховского гарнизонного военного суда от 02.06.2015 по делу № 1-22/2015, г. Иркутск).</w:t>
      </w:r>
    </w:p>
    <w:p w:rsidR="00854F7A" w:rsidRPr="00854F7A" w:rsidRDefault="00854F7A" w:rsidP="00854F7A">
      <w:pPr>
        <w:numPr>
          <w:ilvl w:val="0"/>
          <w:numId w:val="12"/>
        </w:numPr>
        <w:spacing w:before="105" w:after="0" w:line="270" w:lineRule="atLeast"/>
        <w:ind w:left="300"/>
        <w:textAlignment w:val="baseline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854F7A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Ст. 285.1 — нецелевое расходование бюджетных средств.</w:t>
      </w:r>
    </w:p>
    <w:p w:rsidR="00854F7A" w:rsidRPr="00854F7A" w:rsidRDefault="00854F7A" w:rsidP="00854F7A">
      <w:pPr>
        <w:numPr>
          <w:ilvl w:val="0"/>
          <w:numId w:val="12"/>
        </w:numPr>
        <w:spacing w:before="105" w:after="0" w:line="270" w:lineRule="atLeast"/>
        <w:ind w:left="300"/>
        <w:textAlignment w:val="baseline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854F7A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Ст. 285.2 — нецелевое расходование средств государственных внебюджетных фондов.</w:t>
      </w:r>
    </w:p>
    <w:p w:rsidR="00854F7A" w:rsidRPr="00854F7A" w:rsidRDefault="00854F7A" w:rsidP="00854F7A">
      <w:pPr>
        <w:numPr>
          <w:ilvl w:val="0"/>
          <w:numId w:val="12"/>
        </w:numPr>
        <w:spacing w:before="105" w:after="0" w:line="270" w:lineRule="atLeast"/>
        <w:ind w:left="300"/>
        <w:textAlignment w:val="baseline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854F7A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Ст. 286 — превышение должностных полномочий (приговор Южно-Сахалинского гарнизонного военного суда от 29.05.2013 по делу № 1-4/2013).</w:t>
      </w:r>
    </w:p>
    <w:p w:rsidR="00854F7A" w:rsidRPr="00854F7A" w:rsidRDefault="00854F7A" w:rsidP="00854F7A">
      <w:pPr>
        <w:numPr>
          <w:ilvl w:val="0"/>
          <w:numId w:val="12"/>
        </w:numPr>
        <w:spacing w:before="105" w:after="0" w:line="270" w:lineRule="atLeast"/>
        <w:ind w:left="300"/>
        <w:textAlignment w:val="baseline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854F7A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Ст. 289 — незаконное участие в предпринимательской деятельности.</w:t>
      </w:r>
    </w:p>
    <w:p w:rsidR="00854F7A" w:rsidRPr="00854F7A" w:rsidRDefault="00854F7A" w:rsidP="00854F7A">
      <w:pPr>
        <w:numPr>
          <w:ilvl w:val="0"/>
          <w:numId w:val="12"/>
        </w:numPr>
        <w:spacing w:before="105" w:after="0" w:line="270" w:lineRule="atLeast"/>
        <w:ind w:left="300"/>
        <w:textAlignment w:val="baseline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854F7A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Ст. 290 — получение взятки (приговор Липецкого облсуда от 04.09.2012 по делу № 2-16/12). Необходимо учесть, что получение должностным лицом вознаграждения за использование исключительно личных, не связанных с его должностным положением отношений не может квалифицироваться по данной статье (п. 4 постановления пленума ВС РФ от 09.07.2013 № 24).</w:t>
      </w:r>
    </w:p>
    <w:p w:rsidR="00854F7A" w:rsidRPr="00854F7A" w:rsidRDefault="00854F7A" w:rsidP="00854F7A">
      <w:pPr>
        <w:numPr>
          <w:ilvl w:val="0"/>
          <w:numId w:val="12"/>
        </w:numPr>
        <w:spacing w:before="105" w:after="0" w:line="270" w:lineRule="atLeast"/>
        <w:ind w:left="300"/>
        <w:textAlignment w:val="baseline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854F7A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Ст. 291 — дача взятки.</w:t>
      </w:r>
    </w:p>
    <w:p w:rsidR="00854F7A" w:rsidRPr="00854F7A" w:rsidRDefault="00854F7A" w:rsidP="00854F7A">
      <w:pPr>
        <w:numPr>
          <w:ilvl w:val="0"/>
          <w:numId w:val="12"/>
        </w:numPr>
        <w:spacing w:before="105" w:after="0" w:line="270" w:lineRule="atLeast"/>
        <w:ind w:left="300"/>
        <w:textAlignment w:val="baseline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854F7A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Ст. 291.1 — посредничество во взяточничестве.</w:t>
      </w:r>
    </w:p>
    <w:p w:rsidR="00854F7A" w:rsidRPr="00854F7A" w:rsidRDefault="00854F7A" w:rsidP="00854F7A">
      <w:pPr>
        <w:numPr>
          <w:ilvl w:val="0"/>
          <w:numId w:val="12"/>
        </w:numPr>
        <w:spacing w:before="105" w:after="0" w:line="270" w:lineRule="atLeast"/>
        <w:ind w:left="300"/>
        <w:textAlignment w:val="baseline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854F7A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Ст. 292 — служебный подлог (приговор Черемховского гарнизонного военного суда от 07.10.2011 № 1-32/2011, г. Петропавловск-Камчатский).</w:t>
      </w:r>
    </w:p>
    <w:p w:rsidR="00854F7A" w:rsidRPr="00854F7A" w:rsidRDefault="00854F7A" w:rsidP="00854F7A">
      <w:pPr>
        <w:numPr>
          <w:ilvl w:val="0"/>
          <w:numId w:val="12"/>
        </w:numPr>
        <w:spacing w:before="105" w:after="0" w:line="270" w:lineRule="atLeast"/>
        <w:ind w:left="300"/>
        <w:textAlignment w:val="baseline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854F7A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Ст. 304 — провокация взятки или коммерческого подкупа. </w:t>
      </w:r>
    </w:p>
    <w:p w:rsidR="00854F7A" w:rsidRPr="00854F7A" w:rsidRDefault="00854F7A" w:rsidP="00854F7A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854F7A">
        <w:rPr>
          <w:rFonts w:ascii="Arial" w:eastAsia="Times New Roman" w:hAnsi="Arial" w:cs="Arial"/>
          <w:color w:val="1D1D1D"/>
          <w:sz w:val="20"/>
          <w:szCs w:val="20"/>
          <w:lang w:eastAsia="ru-RU"/>
        </w:rPr>
        <w:t xml:space="preserve">Этот перечень не является исчерпывающим. Например, могут быть признаны коррупционными противоправные действия в экономической сфере, если они сопряжены с умышленным использованием лицом своего должностного положения с целью извлечения личной выгоды при планировании и/или проведении </w:t>
      </w:r>
      <w:proofErr w:type="spellStart"/>
      <w:r w:rsidRPr="00854F7A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госзакупок</w:t>
      </w:r>
      <w:proofErr w:type="spellEnd"/>
      <w:r w:rsidRPr="00854F7A">
        <w:rPr>
          <w:rFonts w:ascii="Arial" w:eastAsia="Times New Roman" w:hAnsi="Arial" w:cs="Arial"/>
          <w:color w:val="1D1D1D"/>
          <w:sz w:val="20"/>
          <w:szCs w:val="20"/>
          <w:lang w:eastAsia="ru-RU"/>
        </w:rPr>
        <w:t xml:space="preserve"> (например, определение </w:t>
      </w:r>
      <w:proofErr w:type="spellStart"/>
      <w:r w:rsidRPr="00854F7A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Леноблсуда</w:t>
      </w:r>
      <w:proofErr w:type="spellEnd"/>
      <w:r w:rsidRPr="00854F7A">
        <w:rPr>
          <w:rFonts w:ascii="Arial" w:eastAsia="Times New Roman" w:hAnsi="Arial" w:cs="Arial"/>
          <w:color w:val="1D1D1D"/>
          <w:sz w:val="20"/>
          <w:szCs w:val="20"/>
          <w:lang w:eastAsia="ru-RU"/>
        </w:rPr>
        <w:t xml:space="preserve"> от 07.03.2013 № 33-1006/2012). </w:t>
      </w:r>
    </w:p>
    <w:p w:rsidR="00854F7A" w:rsidRPr="00854F7A" w:rsidRDefault="00854F7A" w:rsidP="00854F7A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854F7A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***</w:t>
      </w:r>
    </w:p>
    <w:p w:rsidR="00854F7A" w:rsidRPr="00854F7A" w:rsidRDefault="00854F7A" w:rsidP="00854F7A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  <w:r w:rsidRPr="00854F7A">
        <w:rPr>
          <w:rFonts w:ascii="Arial" w:eastAsia="Times New Roman" w:hAnsi="Arial" w:cs="Arial"/>
          <w:color w:val="1D1D1D"/>
          <w:sz w:val="20"/>
          <w:szCs w:val="20"/>
          <w:lang w:eastAsia="ru-RU"/>
        </w:rPr>
        <w:lastRenderedPageBreak/>
        <w:t xml:space="preserve">Итак, коррупционные действия — отдельная группа правонарушений в сфере </w:t>
      </w:r>
      <w:proofErr w:type="spellStart"/>
      <w:r w:rsidRPr="00854F7A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госзакупок</w:t>
      </w:r>
      <w:proofErr w:type="spellEnd"/>
      <w:r w:rsidRPr="00854F7A">
        <w:rPr>
          <w:rFonts w:ascii="Arial" w:eastAsia="Times New Roman" w:hAnsi="Arial" w:cs="Arial"/>
          <w:color w:val="1D1D1D"/>
          <w:sz w:val="20"/>
          <w:szCs w:val="20"/>
          <w:lang w:eastAsia="ru-RU"/>
        </w:rPr>
        <w:t xml:space="preserve">, отличительной чертой которых является нацеленность должностного лица на получение личной выгоды за противоправные умышленные действия/бездействие с использованием своего служебного положения в интересах лица, обещающего соответствующее вознаграждение. Нормативная правовая база, на которой основывается антикоррупционная политика государства в сфере </w:t>
      </w:r>
      <w:proofErr w:type="spellStart"/>
      <w:r w:rsidRPr="00854F7A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госзакупок</w:t>
      </w:r>
      <w:proofErr w:type="spellEnd"/>
      <w:r w:rsidRPr="00854F7A">
        <w:rPr>
          <w:rFonts w:ascii="Arial" w:eastAsia="Times New Roman" w:hAnsi="Arial" w:cs="Arial"/>
          <w:color w:val="1D1D1D"/>
          <w:sz w:val="20"/>
          <w:szCs w:val="20"/>
          <w:lang w:eastAsia="ru-RU"/>
        </w:rPr>
        <w:t>, не ограничивается только федеральными законами, наряду с ними названной цели служат и многочисленные подзаконные акты.</w:t>
      </w:r>
    </w:p>
    <w:p w:rsidR="00854F7A" w:rsidRPr="00854F7A" w:rsidRDefault="00854F7A" w:rsidP="00854F7A">
      <w:pPr>
        <w:spacing w:before="105" w:after="0" w:line="270" w:lineRule="atLeast"/>
        <w:ind w:left="300"/>
        <w:textAlignment w:val="baseline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bookmarkStart w:id="1" w:name="_GoBack"/>
      <w:bookmarkEnd w:id="1"/>
    </w:p>
    <w:p w:rsidR="00EB2A5B" w:rsidRDefault="00EB2A5B" w:rsidP="00F26C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F26C55" w:rsidRPr="00F26C55" w:rsidRDefault="00ED7392" w:rsidP="00F26C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F26C55">
        <w:rPr>
          <w:rFonts w:ascii="Times New Roman" w:eastAsia="Times New Roman" w:hAnsi="Times New Roman" w:cs="Times New Roman"/>
          <w:bCs/>
          <w:lang w:eastAsia="ru-RU"/>
        </w:rPr>
        <w:t>Присутствовало</w:t>
      </w:r>
      <w:r w:rsidR="00F26C55" w:rsidRPr="00F26C55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r w:rsidR="00EB2A5B">
        <w:rPr>
          <w:rFonts w:ascii="Times New Roman" w:eastAsia="Times New Roman" w:hAnsi="Times New Roman" w:cs="Times New Roman"/>
          <w:bCs/>
          <w:lang w:eastAsia="ru-RU"/>
        </w:rPr>
        <w:t>11</w:t>
      </w:r>
      <w:r w:rsidR="00F26C55" w:rsidRPr="00F26C55">
        <w:rPr>
          <w:rFonts w:ascii="Times New Roman" w:eastAsia="Times New Roman" w:hAnsi="Times New Roman" w:cs="Times New Roman"/>
          <w:bCs/>
          <w:lang w:eastAsia="ru-RU"/>
        </w:rPr>
        <w:t xml:space="preserve"> чел. (Включая подведомственные подразделения МКУ УФКиС ГО Богданович)</w:t>
      </w:r>
    </w:p>
    <w:p w:rsidR="00F26C55" w:rsidRPr="00F26C55" w:rsidRDefault="00ED7392" w:rsidP="00F26C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F26C55">
        <w:rPr>
          <w:rFonts w:ascii="Times New Roman" w:eastAsia="Times New Roman" w:hAnsi="Times New Roman" w:cs="Times New Roman"/>
          <w:bCs/>
          <w:lang w:eastAsia="ru-RU"/>
        </w:rPr>
        <w:t>Докладчик</w:t>
      </w:r>
      <w:r w:rsidR="00F26C55" w:rsidRPr="00F26C55">
        <w:rPr>
          <w:rFonts w:ascii="Times New Roman" w:eastAsia="Times New Roman" w:hAnsi="Times New Roman" w:cs="Times New Roman"/>
          <w:bCs/>
          <w:lang w:eastAsia="ru-RU"/>
        </w:rPr>
        <w:t xml:space="preserve"> :</w:t>
      </w:r>
      <w:proofErr w:type="gramEnd"/>
      <w:r w:rsidR="00EB2A5B">
        <w:rPr>
          <w:rFonts w:ascii="Times New Roman" w:eastAsia="Times New Roman" w:hAnsi="Times New Roman" w:cs="Times New Roman"/>
          <w:bCs/>
          <w:lang w:eastAsia="ru-RU"/>
        </w:rPr>
        <w:t xml:space="preserve"> экономист-</w:t>
      </w:r>
      <w:proofErr w:type="spellStart"/>
      <w:r w:rsidR="00EB2A5B">
        <w:rPr>
          <w:rFonts w:ascii="Times New Roman" w:eastAsia="Times New Roman" w:hAnsi="Times New Roman" w:cs="Times New Roman"/>
          <w:bCs/>
          <w:lang w:eastAsia="ru-RU"/>
        </w:rPr>
        <w:t>прогаммист</w:t>
      </w:r>
      <w:proofErr w:type="spellEnd"/>
      <w:r w:rsidR="00EB2A5B">
        <w:rPr>
          <w:rFonts w:ascii="Times New Roman" w:eastAsia="Times New Roman" w:hAnsi="Times New Roman" w:cs="Times New Roman"/>
          <w:bCs/>
          <w:lang w:eastAsia="ru-RU"/>
        </w:rPr>
        <w:t xml:space="preserve"> Коновалова </w:t>
      </w:r>
      <w:proofErr w:type="spellStart"/>
      <w:r w:rsidR="00EB2A5B">
        <w:rPr>
          <w:rFonts w:ascii="Times New Roman" w:eastAsia="Times New Roman" w:hAnsi="Times New Roman" w:cs="Times New Roman"/>
          <w:bCs/>
          <w:lang w:eastAsia="ru-RU"/>
        </w:rPr>
        <w:t>Ю.С.,</w:t>
      </w:r>
      <w:r w:rsidRPr="00F26C55">
        <w:rPr>
          <w:rFonts w:ascii="Times New Roman" w:eastAsia="Times New Roman" w:hAnsi="Times New Roman" w:cs="Times New Roman"/>
          <w:bCs/>
          <w:lang w:eastAsia="ru-RU"/>
        </w:rPr>
        <w:t>ответственный</w:t>
      </w:r>
      <w:proofErr w:type="spellEnd"/>
      <w:r w:rsidR="00F26C55" w:rsidRPr="00F26C55">
        <w:rPr>
          <w:rFonts w:ascii="Times New Roman" w:eastAsia="Times New Roman" w:hAnsi="Times New Roman" w:cs="Times New Roman"/>
          <w:bCs/>
          <w:lang w:eastAsia="ru-RU"/>
        </w:rPr>
        <w:t xml:space="preserve"> по </w:t>
      </w:r>
      <w:r w:rsidRPr="00F26C55">
        <w:rPr>
          <w:rFonts w:ascii="Times New Roman" w:eastAsia="Times New Roman" w:hAnsi="Times New Roman" w:cs="Times New Roman"/>
          <w:bCs/>
          <w:lang w:eastAsia="ru-RU"/>
        </w:rPr>
        <w:t>противодействию</w:t>
      </w:r>
      <w:r w:rsidR="00F26C55" w:rsidRPr="00F26C5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F26C55">
        <w:rPr>
          <w:rFonts w:ascii="Times New Roman" w:eastAsia="Times New Roman" w:hAnsi="Times New Roman" w:cs="Times New Roman"/>
          <w:bCs/>
          <w:lang w:eastAsia="ru-RU"/>
        </w:rPr>
        <w:t>коррупции</w:t>
      </w:r>
      <w:r w:rsidR="00F26C55" w:rsidRPr="00F26C55">
        <w:rPr>
          <w:rFonts w:ascii="Times New Roman" w:eastAsia="Times New Roman" w:hAnsi="Times New Roman" w:cs="Times New Roman"/>
          <w:bCs/>
          <w:lang w:eastAsia="ru-RU"/>
        </w:rPr>
        <w:t xml:space="preserve">  в МКУ </w:t>
      </w:r>
      <w:proofErr w:type="spellStart"/>
      <w:r w:rsidR="00F26C55" w:rsidRPr="00F26C55">
        <w:rPr>
          <w:rFonts w:ascii="Times New Roman" w:eastAsia="Times New Roman" w:hAnsi="Times New Roman" w:cs="Times New Roman"/>
          <w:bCs/>
          <w:lang w:eastAsia="ru-RU"/>
        </w:rPr>
        <w:t>УФКиС</w:t>
      </w:r>
      <w:proofErr w:type="spellEnd"/>
      <w:r w:rsidR="00F26C55" w:rsidRPr="00F26C55">
        <w:rPr>
          <w:rFonts w:ascii="Times New Roman" w:eastAsia="Times New Roman" w:hAnsi="Times New Roman" w:cs="Times New Roman"/>
          <w:bCs/>
          <w:lang w:eastAsia="ru-RU"/>
        </w:rPr>
        <w:t xml:space="preserve"> ГО Богданович </w:t>
      </w:r>
      <w:proofErr w:type="spellStart"/>
      <w:r w:rsidR="00F26C55" w:rsidRPr="00F26C55">
        <w:rPr>
          <w:rFonts w:ascii="Times New Roman" w:eastAsia="Times New Roman" w:hAnsi="Times New Roman" w:cs="Times New Roman"/>
          <w:bCs/>
          <w:lang w:eastAsia="ru-RU"/>
        </w:rPr>
        <w:t>Н.И.Кротова</w:t>
      </w:r>
      <w:proofErr w:type="spellEnd"/>
    </w:p>
    <w:p w:rsidR="00EB2A5B" w:rsidRDefault="00EB2A5B" w:rsidP="00F26C55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2A5B" w:rsidRDefault="00EB2A5B" w:rsidP="00F26C55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2A5B" w:rsidRDefault="00EB2A5B" w:rsidP="00F26C55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2A5B" w:rsidRDefault="00EB2A5B" w:rsidP="00F26C55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2A5B" w:rsidRDefault="00EB2A5B" w:rsidP="00F26C55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2A5B" w:rsidRDefault="00EB2A5B" w:rsidP="00F26C55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2A5B" w:rsidRDefault="00EB2A5B" w:rsidP="00F26C55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2A5B" w:rsidRDefault="00EB2A5B" w:rsidP="00F26C55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2A5B" w:rsidRDefault="00EB2A5B" w:rsidP="00F26C55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2A5B" w:rsidRDefault="00EB2A5B" w:rsidP="00F26C55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2A5B" w:rsidRDefault="00EB2A5B" w:rsidP="00F26C55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2A5B" w:rsidRDefault="00EB2A5B" w:rsidP="00F26C55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2A5B" w:rsidRDefault="00EB2A5B" w:rsidP="00F26C55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2A5B" w:rsidRDefault="00EB2A5B" w:rsidP="00F26C55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2A5B" w:rsidRDefault="00EB2A5B" w:rsidP="00F26C55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330880" w:rsidRDefault="009B0250" w:rsidP="00F26C55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Докладчик </w:t>
      </w:r>
      <w:r w:rsidR="00ED7392">
        <w:rPr>
          <w:rFonts w:ascii="Times New Roman" w:eastAsia="Times New Roman" w:hAnsi="Times New Roman" w:cs="Times New Roman"/>
          <w:lang w:eastAsia="ru-RU"/>
        </w:rPr>
        <w:t>ответственный</w:t>
      </w:r>
      <w:r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ED7392">
        <w:rPr>
          <w:rFonts w:ascii="Times New Roman" w:eastAsia="Times New Roman" w:hAnsi="Times New Roman" w:cs="Times New Roman"/>
          <w:lang w:eastAsia="ru-RU"/>
        </w:rPr>
        <w:t>противодействию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ED7392">
        <w:rPr>
          <w:rFonts w:ascii="Times New Roman" w:eastAsia="Times New Roman" w:hAnsi="Times New Roman" w:cs="Times New Roman"/>
          <w:lang w:eastAsia="ru-RU"/>
        </w:rPr>
        <w:t>коррупции</w:t>
      </w:r>
      <w:r>
        <w:rPr>
          <w:rFonts w:ascii="Times New Roman" w:eastAsia="Times New Roman" w:hAnsi="Times New Roman" w:cs="Times New Roman"/>
          <w:lang w:eastAsia="ru-RU"/>
        </w:rPr>
        <w:t xml:space="preserve"> МКУ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УФУиС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ГО Богданович Кротова Н.И.</w:t>
      </w:r>
    </w:p>
    <w:p w:rsidR="00A710C1" w:rsidRPr="00F26C55" w:rsidRDefault="009B0250" w:rsidP="001E14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Спасибо за внимание.</w:t>
      </w:r>
    </w:p>
    <w:sectPr w:rsidR="00A710C1" w:rsidRPr="00F26C55" w:rsidSect="001E1441">
      <w:pgSz w:w="11906" w:h="16838"/>
      <w:pgMar w:top="993" w:right="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useoSansCyrl90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A7C13"/>
    <w:multiLevelType w:val="multilevel"/>
    <w:tmpl w:val="5D26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D35EB"/>
    <w:multiLevelType w:val="multilevel"/>
    <w:tmpl w:val="57246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5A7259"/>
    <w:multiLevelType w:val="multilevel"/>
    <w:tmpl w:val="3F1A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007D0D"/>
    <w:multiLevelType w:val="multilevel"/>
    <w:tmpl w:val="6C98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045CEF"/>
    <w:multiLevelType w:val="hybridMultilevel"/>
    <w:tmpl w:val="2EB43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25278"/>
    <w:multiLevelType w:val="multilevel"/>
    <w:tmpl w:val="F4EC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297F8D"/>
    <w:multiLevelType w:val="multilevel"/>
    <w:tmpl w:val="0F86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803B36"/>
    <w:multiLevelType w:val="multilevel"/>
    <w:tmpl w:val="919C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DA086E"/>
    <w:multiLevelType w:val="multilevel"/>
    <w:tmpl w:val="0422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213202"/>
    <w:multiLevelType w:val="multilevel"/>
    <w:tmpl w:val="4274C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857FD1"/>
    <w:multiLevelType w:val="multilevel"/>
    <w:tmpl w:val="7FD4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8D079E"/>
    <w:multiLevelType w:val="multilevel"/>
    <w:tmpl w:val="D390C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FE"/>
    <w:rsid w:val="001E1441"/>
    <w:rsid w:val="00330880"/>
    <w:rsid w:val="00854F7A"/>
    <w:rsid w:val="009B0250"/>
    <w:rsid w:val="00A00732"/>
    <w:rsid w:val="00A111FE"/>
    <w:rsid w:val="00A710C1"/>
    <w:rsid w:val="00AB09E5"/>
    <w:rsid w:val="00EB2A5B"/>
    <w:rsid w:val="00ED7392"/>
    <w:rsid w:val="00F2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5BAAF-3EEA-411C-86F1-CE0A2147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D73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73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ED73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1441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854F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9191">
              <w:marLeft w:val="-555"/>
              <w:marRight w:val="-15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6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936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48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33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85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10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305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68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60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4016">
              <w:marLeft w:val="79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6644">
              <w:marLeft w:val="79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30067">
              <w:marLeft w:val="79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204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83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19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2018-11-13T11:41:00Z</cp:lastPrinted>
  <dcterms:created xsi:type="dcterms:W3CDTF">2018-11-13T11:43:00Z</dcterms:created>
  <dcterms:modified xsi:type="dcterms:W3CDTF">2018-11-13T17:23:00Z</dcterms:modified>
</cp:coreProperties>
</file>